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93" w:rsidRPr="003660F1" w:rsidRDefault="00E36693" w:rsidP="00E36693">
      <w:pPr>
        <w:spacing w:line="600" w:lineRule="exact"/>
        <w:ind w:leftChars="800" w:left="1680"/>
        <w:rPr>
          <w:rFonts w:ascii="宋体" w:hAnsi="宋体"/>
          <w:b/>
          <w:sz w:val="30"/>
          <w:szCs w:val="30"/>
        </w:rPr>
      </w:pPr>
      <w:r w:rsidRPr="003660F1">
        <w:rPr>
          <w:rFonts w:ascii="宋体" w:hAnsi="宋体" w:hint="eastAsia"/>
          <w:b/>
          <w:sz w:val="32"/>
          <w:szCs w:val="32"/>
        </w:rPr>
        <w:t>关于举办</w:t>
      </w:r>
      <w:r w:rsidRPr="003660F1">
        <w:rPr>
          <w:rFonts w:ascii="宋体" w:hAnsi="宋体" w:hint="eastAsia"/>
          <w:b/>
          <w:sz w:val="30"/>
          <w:szCs w:val="30"/>
        </w:rPr>
        <w:t>《进出口业务实际操作培训班》</w:t>
      </w:r>
    </w:p>
    <w:p w:rsidR="00E36693" w:rsidRPr="003660F1" w:rsidRDefault="00E36693" w:rsidP="00E36693">
      <w:pPr>
        <w:spacing w:line="240" w:lineRule="atLeast"/>
        <w:ind w:firstLineChars="690" w:firstLine="1940"/>
        <w:rPr>
          <w:rFonts w:ascii="宋体" w:hAnsi="宋体"/>
          <w:b/>
          <w:sz w:val="28"/>
          <w:szCs w:val="28"/>
        </w:rPr>
      </w:pPr>
      <w:r w:rsidRPr="003660F1">
        <w:rPr>
          <w:rFonts w:ascii="宋体" w:hAnsi="宋体" w:hint="eastAsia"/>
          <w:b/>
          <w:sz w:val="28"/>
          <w:szCs w:val="28"/>
        </w:rPr>
        <w:t>《外贸会计实务培训班》《专题培训》的通知</w:t>
      </w:r>
    </w:p>
    <w:p w:rsidR="00E36693" w:rsidRPr="003660F1" w:rsidRDefault="00E36693" w:rsidP="00E36693">
      <w:pPr>
        <w:spacing w:line="320" w:lineRule="exact"/>
        <w:ind w:firstLineChars="200" w:firstLine="480"/>
        <w:rPr>
          <w:rFonts w:ascii="宋体" w:hAnsi="宋体"/>
          <w:sz w:val="24"/>
        </w:rPr>
      </w:pPr>
      <w:r w:rsidRPr="003660F1">
        <w:rPr>
          <w:rFonts w:ascii="宋体" w:hAnsi="宋体" w:hint="eastAsia"/>
          <w:sz w:val="24"/>
        </w:rPr>
        <w:t>为支持当前抗</w:t>
      </w:r>
      <w:proofErr w:type="gramStart"/>
      <w:r w:rsidRPr="003660F1">
        <w:rPr>
          <w:rFonts w:ascii="宋体" w:hAnsi="宋体" w:hint="eastAsia"/>
          <w:sz w:val="24"/>
        </w:rPr>
        <w:t>疫</w:t>
      </w:r>
      <w:proofErr w:type="gramEnd"/>
      <w:r w:rsidRPr="003660F1">
        <w:rPr>
          <w:rFonts w:ascii="宋体" w:hAnsi="宋体" w:hint="eastAsia"/>
          <w:sz w:val="24"/>
        </w:rPr>
        <w:t>工作，</w:t>
      </w:r>
      <w:r>
        <w:rPr>
          <w:rFonts w:ascii="宋体" w:hAnsi="宋体" w:hint="eastAsia"/>
          <w:sz w:val="24"/>
        </w:rPr>
        <w:t>帮助我会</w:t>
      </w:r>
      <w:r w:rsidRPr="003660F1">
        <w:rPr>
          <w:rFonts w:ascii="宋体" w:hAnsi="宋体" w:hint="eastAsia"/>
          <w:sz w:val="24"/>
        </w:rPr>
        <w:t>进出口企业员工抗</w:t>
      </w:r>
      <w:proofErr w:type="gramStart"/>
      <w:r w:rsidRPr="003660F1">
        <w:rPr>
          <w:rFonts w:ascii="宋体" w:hAnsi="宋体" w:hint="eastAsia"/>
          <w:sz w:val="24"/>
        </w:rPr>
        <w:t>疫</w:t>
      </w:r>
      <w:proofErr w:type="gramEnd"/>
      <w:r w:rsidRPr="003660F1">
        <w:rPr>
          <w:rFonts w:ascii="宋体" w:hAnsi="宋体" w:hint="eastAsia"/>
          <w:sz w:val="24"/>
        </w:rPr>
        <w:t>不误学习提高，解决问题积蓄力量。</w:t>
      </w:r>
      <w:r>
        <w:rPr>
          <w:rFonts w:ascii="宋体" w:hAnsi="宋体" w:hint="eastAsia"/>
          <w:sz w:val="24"/>
        </w:rPr>
        <w:t>协会继续举办免费培训</w:t>
      </w:r>
      <w:proofErr w:type="gramStart"/>
      <w:r>
        <w:rPr>
          <w:rFonts w:ascii="宋体" w:hAnsi="宋体" w:hint="eastAsia"/>
          <w:sz w:val="24"/>
        </w:rPr>
        <w:t>采用</w:t>
      </w:r>
      <w:r w:rsidRPr="00F07D8C">
        <w:rPr>
          <w:rFonts w:ascii="宋体" w:hAnsi="宋体" w:hint="eastAsia"/>
          <w:b/>
          <w:sz w:val="24"/>
        </w:rPr>
        <w:t>腾讯会议</w:t>
      </w:r>
      <w:proofErr w:type="gramEnd"/>
      <w:r w:rsidRPr="00F07D8C">
        <w:rPr>
          <w:rFonts w:ascii="宋体" w:hAnsi="宋体" w:hint="eastAsia"/>
          <w:b/>
          <w:sz w:val="24"/>
        </w:rPr>
        <w:t>软件</w:t>
      </w:r>
      <w:r w:rsidRPr="003660F1">
        <w:rPr>
          <w:rFonts w:ascii="宋体" w:hAnsi="宋体" w:hint="eastAsia"/>
          <w:sz w:val="24"/>
        </w:rPr>
        <w:t>线上进行。</w:t>
      </w:r>
      <w:r>
        <w:rPr>
          <w:rFonts w:ascii="宋体" w:hAnsi="宋体" w:hint="eastAsia"/>
          <w:sz w:val="24"/>
        </w:rPr>
        <w:t>五</w:t>
      </w:r>
      <w:r w:rsidRPr="003660F1">
        <w:rPr>
          <w:rFonts w:ascii="宋体" w:hAnsi="宋体" w:hint="eastAsia"/>
          <w:sz w:val="24"/>
        </w:rPr>
        <w:t>月份的培训课程安排如下：</w:t>
      </w:r>
    </w:p>
    <w:p w:rsidR="00E36693" w:rsidRPr="003660F1" w:rsidRDefault="00E36693" w:rsidP="00E36693">
      <w:pPr>
        <w:spacing w:line="320" w:lineRule="exact"/>
        <w:jc w:val="left"/>
        <w:rPr>
          <w:rFonts w:ascii="宋体" w:hAnsi="宋体"/>
          <w:sz w:val="24"/>
        </w:rPr>
      </w:pPr>
      <w:r>
        <w:rPr>
          <w:rFonts w:ascii="宋体" w:hAnsi="宋体" w:hint="eastAsia"/>
          <w:sz w:val="24"/>
        </w:rPr>
        <w:t>一、培训内容（分为3期）：</w:t>
      </w:r>
    </w:p>
    <w:p w:rsidR="00E36693" w:rsidRPr="003660F1" w:rsidRDefault="00E36693" w:rsidP="00E36693">
      <w:pPr>
        <w:spacing w:line="320" w:lineRule="exact"/>
        <w:jc w:val="left"/>
        <w:rPr>
          <w:rFonts w:ascii="宋体" w:hAnsi="宋体"/>
          <w:sz w:val="24"/>
        </w:rPr>
      </w:pPr>
      <w:r w:rsidRPr="003660F1">
        <w:rPr>
          <w:rFonts w:ascii="宋体" w:hAnsi="宋体" w:hint="eastAsia"/>
          <w:sz w:val="24"/>
        </w:rPr>
        <w:t>（一）</w:t>
      </w:r>
      <w:r>
        <w:rPr>
          <w:rFonts w:ascii="宋体" w:hAnsi="宋体" w:hint="eastAsia"/>
          <w:sz w:val="24"/>
        </w:rPr>
        <w:t>5月19-20日</w:t>
      </w:r>
      <w:r w:rsidRPr="00E3163C">
        <w:rPr>
          <w:rFonts w:ascii="宋体" w:hAnsi="宋体" w:hint="eastAsia"/>
          <w:b/>
          <w:sz w:val="24"/>
        </w:rPr>
        <w:t>《外贸会计实务中级培训班》</w:t>
      </w:r>
      <w:r w:rsidRPr="003660F1">
        <w:rPr>
          <w:rFonts w:ascii="宋体" w:hAnsi="宋体" w:hint="eastAsia"/>
          <w:sz w:val="24"/>
        </w:rPr>
        <w:t>的授课内容：</w:t>
      </w:r>
    </w:p>
    <w:p w:rsidR="00E36693" w:rsidRPr="003660F1" w:rsidRDefault="00E36693" w:rsidP="00E36693">
      <w:pPr>
        <w:spacing w:line="320" w:lineRule="exact"/>
        <w:ind w:firstLineChars="200" w:firstLine="480"/>
        <w:jc w:val="left"/>
        <w:rPr>
          <w:rFonts w:ascii="宋体" w:hAnsi="宋体"/>
          <w:sz w:val="24"/>
        </w:rPr>
      </w:pPr>
      <w:r w:rsidRPr="003660F1">
        <w:rPr>
          <w:rFonts w:ascii="宋体" w:hAnsi="宋体" w:hint="eastAsia"/>
          <w:sz w:val="24"/>
        </w:rPr>
        <w:t>1</w:t>
      </w:r>
      <w:r>
        <w:rPr>
          <w:rFonts w:ascii="宋体" w:hAnsi="宋体" w:hint="eastAsia"/>
          <w:sz w:val="24"/>
        </w:rPr>
        <w:t>、进出口</w:t>
      </w:r>
      <w:r w:rsidRPr="003660F1">
        <w:rPr>
          <w:rFonts w:ascii="宋体" w:hAnsi="宋体" w:hint="eastAsia"/>
          <w:sz w:val="24"/>
        </w:rPr>
        <w:t>会计科目设置；</w:t>
      </w:r>
    </w:p>
    <w:p w:rsidR="00E36693" w:rsidRPr="003660F1" w:rsidRDefault="00E36693" w:rsidP="00E36693">
      <w:pPr>
        <w:spacing w:line="320" w:lineRule="exact"/>
        <w:ind w:firstLineChars="200" w:firstLine="480"/>
        <w:jc w:val="left"/>
        <w:rPr>
          <w:rFonts w:ascii="宋体" w:hAnsi="宋体"/>
          <w:sz w:val="24"/>
        </w:rPr>
      </w:pPr>
      <w:r w:rsidRPr="003660F1">
        <w:rPr>
          <w:rFonts w:ascii="宋体" w:hAnsi="宋体" w:hint="eastAsia"/>
          <w:sz w:val="24"/>
        </w:rPr>
        <w:t>2、进出口会计</w:t>
      </w:r>
      <w:r>
        <w:rPr>
          <w:rFonts w:ascii="宋体" w:hAnsi="宋体" w:hint="eastAsia"/>
          <w:sz w:val="24"/>
        </w:rPr>
        <w:t xml:space="preserve">账务处理 </w:t>
      </w:r>
      <w:r w:rsidRPr="003660F1">
        <w:rPr>
          <w:rFonts w:ascii="宋体" w:hAnsi="宋体" w:hint="eastAsia"/>
          <w:sz w:val="24"/>
        </w:rPr>
        <w:t>及操作</w:t>
      </w:r>
      <w:r>
        <w:rPr>
          <w:rFonts w:ascii="宋体" w:hAnsi="宋体" w:hint="eastAsia"/>
          <w:sz w:val="24"/>
        </w:rPr>
        <w:t>；</w:t>
      </w:r>
    </w:p>
    <w:p w:rsidR="00E36693" w:rsidRPr="00860213" w:rsidRDefault="00E36693" w:rsidP="00E36693">
      <w:pPr>
        <w:spacing w:line="320" w:lineRule="exact"/>
        <w:ind w:firstLineChars="200" w:firstLine="480"/>
        <w:jc w:val="left"/>
        <w:rPr>
          <w:rFonts w:ascii="宋体" w:hAnsi="宋体"/>
          <w:sz w:val="24"/>
        </w:rPr>
      </w:pPr>
      <w:r w:rsidRPr="003660F1">
        <w:rPr>
          <w:rFonts w:ascii="宋体" w:hAnsi="宋体" w:hint="eastAsia"/>
          <w:sz w:val="24"/>
        </w:rPr>
        <w:t>3、</w:t>
      </w:r>
      <w:r>
        <w:rPr>
          <w:rFonts w:ascii="宋体" w:hAnsi="宋体" w:hint="eastAsia"/>
          <w:sz w:val="24"/>
        </w:rPr>
        <w:t>汇率、税率、利率变动对进出口企业的影响</w:t>
      </w:r>
      <w:r w:rsidRPr="003660F1">
        <w:rPr>
          <w:rFonts w:ascii="宋体" w:hAnsi="宋体" w:hint="eastAsia"/>
          <w:sz w:val="24"/>
        </w:rPr>
        <w:t xml:space="preserve">； </w:t>
      </w:r>
    </w:p>
    <w:p w:rsidR="00E36693" w:rsidRPr="009539E6" w:rsidRDefault="00E36693" w:rsidP="00E36693">
      <w:pPr>
        <w:widowControl/>
        <w:spacing w:line="340" w:lineRule="exact"/>
        <w:jc w:val="left"/>
        <w:rPr>
          <w:rFonts w:ascii="宋体" w:hAnsi="宋体" w:cs="宋体"/>
          <w:color w:val="000000"/>
          <w:kern w:val="0"/>
          <w:sz w:val="24"/>
        </w:rPr>
      </w:pPr>
      <w:r>
        <w:rPr>
          <w:rFonts w:ascii="宋体" w:hAnsi="宋体" w:hint="eastAsia"/>
          <w:sz w:val="24"/>
        </w:rPr>
        <w:t>（二</w:t>
      </w:r>
      <w:r w:rsidRPr="003660F1">
        <w:rPr>
          <w:rFonts w:ascii="宋体" w:hAnsi="宋体" w:hint="eastAsia"/>
          <w:sz w:val="24"/>
        </w:rPr>
        <w:t>）</w:t>
      </w:r>
      <w:r>
        <w:rPr>
          <w:rFonts w:ascii="宋体" w:hAnsi="宋体" w:hint="eastAsia"/>
          <w:sz w:val="24"/>
        </w:rPr>
        <w:t>5月26-27日</w:t>
      </w:r>
      <w:r w:rsidRPr="00E3163C">
        <w:rPr>
          <w:rFonts w:ascii="宋体" w:hAnsi="宋体" w:hint="eastAsia"/>
          <w:b/>
          <w:sz w:val="24"/>
        </w:rPr>
        <w:t>《进出口业务实际操作培训班》</w:t>
      </w:r>
      <w:r w:rsidRPr="003660F1">
        <w:rPr>
          <w:rFonts w:ascii="宋体" w:hAnsi="宋体" w:hint="eastAsia"/>
          <w:sz w:val="24"/>
        </w:rPr>
        <w:t>的授课内容：</w:t>
      </w:r>
    </w:p>
    <w:p w:rsidR="00E36693" w:rsidRPr="003660F1" w:rsidRDefault="00E36693" w:rsidP="00E36693">
      <w:pPr>
        <w:spacing w:line="320" w:lineRule="exact"/>
        <w:ind w:firstLineChars="200" w:firstLine="480"/>
        <w:jc w:val="left"/>
        <w:rPr>
          <w:rFonts w:ascii="宋体" w:hAnsi="宋体"/>
          <w:sz w:val="24"/>
        </w:rPr>
      </w:pPr>
      <w:r w:rsidRPr="003660F1">
        <w:rPr>
          <w:rFonts w:ascii="宋体" w:hAnsi="宋体" w:hint="eastAsia"/>
          <w:sz w:val="24"/>
        </w:rPr>
        <w:t>1、进、出口业务的工作流程</w:t>
      </w:r>
      <w:r>
        <w:rPr>
          <w:rFonts w:ascii="宋体" w:hAnsi="宋体" w:hint="eastAsia"/>
          <w:sz w:val="24"/>
        </w:rPr>
        <w:t>；</w:t>
      </w:r>
      <w:r w:rsidRPr="003660F1">
        <w:rPr>
          <w:rFonts w:ascii="宋体" w:hAnsi="宋体" w:hint="eastAsia"/>
          <w:sz w:val="24"/>
        </w:rPr>
        <w:t xml:space="preserve"> </w:t>
      </w:r>
    </w:p>
    <w:p w:rsidR="00E36693" w:rsidRPr="003660F1" w:rsidRDefault="00E36693" w:rsidP="00E36693">
      <w:pPr>
        <w:spacing w:line="320" w:lineRule="exact"/>
        <w:ind w:firstLineChars="200" w:firstLine="480"/>
        <w:jc w:val="left"/>
        <w:rPr>
          <w:rFonts w:ascii="宋体" w:hAnsi="宋体"/>
          <w:sz w:val="24"/>
        </w:rPr>
      </w:pPr>
      <w:r w:rsidRPr="003660F1">
        <w:rPr>
          <w:rFonts w:ascii="宋体" w:hAnsi="宋体" w:hint="eastAsia"/>
          <w:sz w:val="24"/>
        </w:rPr>
        <w:t>2、</w:t>
      </w:r>
      <w:proofErr w:type="gramStart"/>
      <w:r w:rsidRPr="003660F1">
        <w:rPr>
          <w:rFonts w:ascii="宋体" w:hAnsi="宋体" w:hint="eastAsia"/>
          <w:sz w:val="24"/>
        </w:rPr>
        <w:t>电子口岸</w:t>
      </w:r>
      <w:proofErr w:type="gramEnd"/>
      <w:r w:rsidRPr="003660F1">
        <w:rPr>
          <w:rFonts w:ascii="宋体" w:hAnsi="宋体" w:hint="eastAsia"/>
          <w:sz w:val="24"/>
        </w:rPr>
        <w:t>IC卡</w:t>
      </w:r>
      <w:r>
        <w:rPr>
          <w:rFonts w:ascii="宋体" w:hAnsi="宋体" w:hint="eastAsia"/>
          <w:sz w:val="24"/>
        </w:rPr>
        <w:t>；</w:t>
      </w:r>
    </w:p>
    <w:p w:rsidR="00E36693" w:rsidRDefault="00E36693" w:rsidP="00E36693">
      <w:pPr>
        <w:spacing w:line="320" w:lineRule="exact"/>
        <w:ind w:firstLineChars="200" w:firstLine="480"/>
        <w:jc w:val="left"/>
        <w:rPr>
          <w:rFonts w:ascii="宋体" w:hAnsi="宋体"/>
          <w:sz w:val="24"/>
        </w:rPr>
      </w:pPr>
      <w:r w:rsidRPr="003660F1">
        <w:rPr>
          <w:rFonts w:ascii="宋体" w:hAnsi="宋体" w:hint="eastAsia"/>
          <w:sz w:val="24"/>
        </w:rPr>
        <w:t xml:space="preserve">3、国家外汇管理局对于进出口贸易及货物贸易外汇管理的最新规定及注意事项  </w:t>
      </w:r>
    </w:p>
    <w:p w:rsidR="00E36693" w:rsidRPr="003660F1" w:rsidRDefault="00E36693" w:rsidP="00E36693">
      <w:pPr>
        <w:spacing w:line="320" w:lineRule="exact"/>
        <w:ind w:firstLineChars="200" w:firstLine="480"/>
        <w:jc w:val="left"/>
        <w:rPr>
          <w:rFonts w:ascii="宋体" w:hAnsi="宋体"/>
          <w:sz w:val="24"/>
        </w:rPr>
      </w:pPr>
      <w:r w:rsidRPr="003660F1">
        <w:rPr>
          <w:rFonts w:ascii="宋体" w:hAnsi="宋体" w:hint="eastAsia"/>
          <w:sz w:val="24"/>
        </w:rPr>
        <w:t xml:space="preserve">4、出口退税的规定及注意事项；  </w:t>
      </w:r>
    </w:p>
    <w:p w:rsidR="00E36693" w:rsidRPr="003660F1" w:rsidRDefault="00E36693" w:rsidP="00E36693">
      <w:pPr>
        <w:widowControl/>
        <w:spacing w:line="340" w:lineRule="exact"/>
        <w:jc w:val="left"/>
        <w:rPr>
          <w:rFonts w:ascii="宋体" w:hAnsi="宋体"/>
          <w:sz w:val="24"/>
        </w:rPr>
      </w:pPr>
      <w:r>
        <w:rPr>
          <w:rFonts w:ascii="宋体" w:hAnsi="宋体" w:hint="eastAsia"/>
          <w:sz w:val="24"/>
        </w:rPr>
        <w:t>（三</w:t>
      </w:r>
      <w:r w:rsidRPr="003660F1">
        <w:rPr>
          <w:rFonts w:ascii="宋体" w:hAnsi="宋体" w:hint="eastAsia"/>
          <w:sz w:val="24"/>
        </w:rPr>
        <w:t>）</w:t>
      </w:r>
      <w:r>
        <w:rPr>
          <w:rFonts w:ascii="宋体" w:hAnsi="宋体" w:hint="eastAsia"/>
          <w:sz w:val="24"/>
        </w:rPr>
        <w:t>5月27日</w:t>
      </w:r>
      <w:r w:rsidRPr="00E3163C">
        <w:rPr>
          <w:rFonts w:ascii="宋体" w:hAnsi="宋体" w:hint="eastAsia"/>
          <w:b/>
          <w:sz w:val="24"/>
        </w:rPr>
        <w:t>专题讲座《两区建设政策及对企业发展机遇》</w:t>
      </w:r>
    </w:p>
    <w:p w:rsidR="00E36693" w:rsidRPr="00DD27AF" w:rsidRDefault="00E36693" w:rsidP="00E36693">
      <w:pPr>
        <w:widowControl/>
        <w:spacing w:line="340" w:lineRule="exact"/>
        <w:ind w:firstLineChars="200" w:firstLine="480"/>
        <w:jc w:val="left"/>
        <w:rPr>
          <w:rFonts w:ascii="宋体" w:hAnsi="宋体"/>
          <w:sz w:val="24"/>
        </w:rPr>
      </w:pPr>
      <w:r w:rsidRPr="00757620">
        <w:rPr>
          <w:rFonts w:ascii="宋体" w:hAnsi="宋体" w:hint="eastAsia"/>
          <w:sz w:val="24"/>
        </w:rPr>
        <w:t>“两区”建设，是中央批复支持北京的两项重大政</w:t>
      </w:r>
      <w:r>
        <w:rPr>
          <w:rFonts w:ascii="宋体" w:hAnsi="宋体" w:hint="eastAsia"/>
          <w:sz w:val="24"/>
        </w:rPr>
        <w:t>策。目前，“两区”建设取得了积极实效，为让外经贸企业更好了解</w:t>
      </w:r>
      <w:r w:rsidRPr="00757620">
        <w:rPr>
          <w:rFonts w:ascii="宋体" w:hAnsi="宋体" w:hint="eastAsia"/>
          <w:sz w:val="24"/>
        </w:rPr>
        <w:t>“两区”建设相关政策措施，助力企业</w:t>
      </w:r>
      <w:r>
        <w:rPr>
          <w:rFonts w:ascii="宋体" w:hAnsi="宋体" w:hint="eastAsia"/>
          <w:sz w:val="24"/>
        </w:rPr>
        <w:t>用好</w:t>
      </w:r>
      <w:r w:rsidRPr="00757620">
        <w:rPr>
          <w:rFonts w:ascii="宋体" w:hAnsi="宋体" w:hint="eastAsia"/>
          <w:sz w:val="24"/>
        </w:rPr>
        <w:t>“两区”建设</w:t>
      </w:r>
      <w:r>
        <w:rPr>
          <w:rFonts w:ascii="宋体" w:hAnsi="宋体" w:hint="eastAsia"/>
          <w:sz w:val="24"/>
        </w:rPr>
        <w:t>的平台</w:t>
      </w:r>
      <w:r w:rsidRPr="00757620">
        <w:rPr>
          <w:rFonts w:ascii="宋体" w:hAnsi="宋体" w:hint="eastAsia"/>
          <w:sz w:val="24"/>
        </w:rPr>
        <w:t>实现企业的高质量发展，北京市进出口企业协会拟于五月下旬邀请市</w:t>
      </w:r>
      <w:r>
        <w:rPr>
          <w:rFonts w:ascii="宋体" w:hAnsi="宋体" w:hint="eastAsia"/>
          <w:sz w:val="24"/>
        </w:rPr>
        <w:t>商务局</w:t>
      </w:r>
      <w:r w:rsidRPr="00757620">
        <w:rPr>
          <w:rFonts w:ascii="宋体" w:hAnsi="宋体" w:hint="eastAsia"/>
          <w:sz w:val="24"/>
        </w:rPr>
        <w:t>有关管理部门解读“两区”建设政策及对企业发展机遇。</w:t>
      </w:r>
    </w:p>
    <w:p w:rsidR="00E36693" w:rsidRPr="003660F1" w:rsidRDefault="00E36693" w:rsidP="00E36693">
      <w:pPr>
        <w:jc w:val="left"/>
        <w:rPr>
          <w:rFonts w:ascii="宋体" w:hAnsi="宋体" w:cs="宋体"/>
          <w:color w:val="000000"/>
          <w:kern w:val="0"/>
          <w:sz w:val="24"/>
        </w:rPr>
      </w:pPr>
      <w:r w:rsidRPr="003660F1">
        <w:rPr>
          <w:rFonts w:ascii="宋体" w:hAnsi="宋体" w:hint="eastAsia"/>
          <w:sz w:val="24"/>
        </w:rPr>
        <w:t>二、授课人员：资深业务专家、有实际经验的会计师</w:t>
      </w:r>
    </w:p>
    <w:p w:rsidR="00E36693" w:rsidRPr="00D747B9" w:rsidRDefault="00E36693" w:rsidP="00E36693">
      <w:pPr>
        <w:spacing w:line="320" w:lineRule="exact"/>
        <w:jc w:val="left"/>
        <w:rPr>
          <w:rFonts w:ascii="宋体" w:hAnsi="宋体"/>
          <w:sz w:val="24"/>
        </w:rPr>
      </w:pPr>
      <w:r w:rsidRPr="00D747B9">
        <w:rPr>
          <w:rFonts w:ascii="宋体" w:hAnsi="宋体" w:hint="eastAsia"/>
          <w:sz w:val="24"/>
        </w:rPr>
        <w:t>三、培训对象：获得进出口经营资格的企业管理人员、业务人员和财会人员。</w:t>
      </w:r>
    </w:p>
    <w:p w:rsidR="00E36693" w:rsidRPr="003660F1" w:rsidRDefault="00E36693" w:rsidP="00E36693">
      <w:pPr>
        <w:spacing w:line="320" w:lineRule="exact"/>
        <w:rPr>
          <w:rFonts w:ascii="宋体" w:hAnsi="宋体"/>
          <w:color w:val="000000"/>
          <w:sz w:val="24"/>
        </w:rPr>
      </w:pPr>
      <w:r>
        <w:rPr>
          <w:rFonts w:ascii="宋体" w:hAnsi="宋体" w:hint="eastAsia"/>
          <w:sz w:val="24"/>
        </w:rPr>
        <w:t>四、报名方式：请有需求的企业人员扫描下面</w:t>
      </w:r>
      <w:proofErr w:type="gramStart"/>
      <w:r>
        <w:rPr>
          <w:rFonts w:ascii="宋体" w:hAnsi="宋体" w:hint="eastAsia"/>
          <w:sz w:val="24"/>
        </w:rPr>
        <w:t>二维码或</w:t>
      </w:r>
      <w:proofErr w:type="gramEnd"/>
      <w:r>
        <w:rPr>
          <w:rFonts w:ascii="宋体" w:hAnsi="宋体" w:hint="eastAsia"/>
          <w:sz w:val="24"/>
        </w:rPr>
        <w:t>进入链接报名</w:t>
      </w:r>
      <w:r w:rsidRPr="003660F1">
        <w:rPr>
          <w:rFonts w:ascii="宋体" w:hAnsi="宋体"/>
          <w:color w:val="000000"/>
          <w:sz w:val="24"/>
        </w:rPr>
        <w:t xml:space="preserve"> </w:t>
      </w:r>
    </w:p>
    <w:p w:rsidR="00E36693" w:rsidRPr="003660F1" w:rsidRDefault="00E36693" w:rsidP="00E36693">
      <w:pPr>
        <w:shd w:val="clear" w:color="auto" w:fill="FFFFFF"/>
        <w:spacing w:line="320" w:lineRule="exact"/>
        <w:rPr>
          <w:rFonts w:ascii="宋体" w:hAnsi="宋体"/>
          <w:sz w:val="24"/>
        </w:rPr>
      </w:pPr>
      <w:r w:rsidRPr="003660F1">
        <w:rPr>
          <w:rFonts w:ascii="宋体" w:hAnsi="宋体" w:hint="eastAsia"/>
          <w:sz w:val="24"/>
        </w:rPr>
        <w:t>五、联系方式：</w:t>
      </w:r>
      <w:r w:rsidRPr="00470E29">
        <w:rPr>
          <w:rFonts w:ascii="宋体" w:hAnsi="宋体" w:hint="eastAsia"/>
          <w:sz w:val="24"/>
        </w:rPr>
        <w:t>bieea@126.com</w:t>
      </w:r>
      <w:r>
        <w:rPr>
          <w:rFonts w:ascii="宋体" w:hAnsi="宋体" w:hint="eastAsia"/>
          <w:sz w:val="24"/>
        </w:rPr>
        <w:t xml:space="preserve">; </w:t>
      </w:r>
      <w:r w:rsidRPr="003660F1">
        <w:rPr>
          <w:rFonts w:ascii="宋体" w:hAnsi="宋体" w:hint="eastAsia"/>
          <w:sz w:val="24"/>
        </w:rPr>
        <w:t>电话：84281500  联系人：陈红</w:t>
      </w:r>
      <w:r>
        <w:rPr>
          <w:rFonts w:ascii="宋体" w:hAnsi="宋体" w:hint="eastAsia"/>
          <w:sz w:val="24"/>
        </w:rPr>
        <w:t xml:space="preserve"> </w:t>
      </w:r>
      <w:proofErr w:type="gramStart"/>
      <w:r>
        <w:rPr>
          <w:rFonts w:ascii="宋体" w:hAnsi="宋体" w:hint="eastAsia"/>
          <w:sz w:val="24"/>
        </w:rPr>
        <w:t>沈思豪</w:t>
      </w:r>
      <w:proofErr w:type="gramEnd"/>
    </w:p>
    <w:p w:rsidR="00E36693" w:rsidRPr="003660F1" w:rsidRDefault="00E36693" w:rsidP="00E36693">
      <w:pPr>
        <w:spacing w:line="320" w:lineRule="exact"/>
        <w:ind w:firstLineChars="200" w:firstLine="480"/>
        <w:rPr>
          <w:rFonts w:ascii="宋体" w:hAnsi="宋体"/>
          <w:sz w:val="24"/>
        </w:rPr>
      </w:pPr>
      <w:r w:rsidRPr="003660F1">
        <w:rPr>
          <w:rFonts w:ascii="宋体" w:hAnsi="宋体" w:hint="eastAsia"/>
          <w:color w:val="000000"/>
          <w:sz w:val="24"/>
        </w:rPr>
        <w:t xml:space="preserve"> </w:t>
      </w:r>
    </w:p>
    <w:p w:rsidR="00E36693" w:rsidRPr="007A02DC" w:rsidRDefault="00E36693" w:rsidP="00E36693">
      <w:pPr>
        <w:rPr>
          <w:rFonts w:ascii="宋体" w:hAnsi="宋体"/>
          <w:sz w:val="24"/>
        </w:rPr>
      </w:pPr>
      <w:r w:rsidRPr="003660F1">
        <w:rPr>
          <w:rFonts w:ascii="宋体" w:hAnsi="宋体" w:hint="eastAsia"/>
          <w:sz w:val="24"/>
        </w:rPr>
        <w:t>另外协会还有大量其他专题培训、政策宣讲和活动安排也陆续展开，欢迎有兴趣参与的企业关注“北京市进出口贸易网</w:t>
      </w:r>
      <w:r>
        <w:rPr>
          <w:rFonts w:ascii="宋体" w:hAnsi="宋体" w:hint="eastAsia"/>
          <w:sz w:val="24"/>
        </w:rPr>
        <w:t>、</w:t>
      </w:r>
      <w:r>
        <w:rPr>
          <w:rFonts w:ascii="宋体" w:hAnsi="宋体" w:hint="eastAsia"/>
          <w:sz w:val="24"/>
          <w:lang w:val="zh-CN"/>
        </w:rPr>
        <w:t>北京市进出口企业协会</w:t>
      </w:r>
      <w:r w:rsidRPr="003660F1">
        <w:rPr>
          <w:rFonts w:ascii="宋体" w:hAnsi="宋体" w:hint="eastAsia"/>
          <w:sz w:val="24"/>
        </w:rPr>
        <w:t>”</w:t>
      </w:r>
      <w:r>
        <w:rPr>
          <w:rFonts w:ascii="宋体" w:hAnsi="宋体" w:hint="eastAsia"/>
          <w:sz w:val="24"/>
        </w:rPr>
        <w:t>：</w:t>
      </w:r>
      <w:hyperlink r:id="rId5" w:history="1">
        <w:r w:rsidRPr="00531589">
          <w:rPr>
            <w:rStyle w:val="a3"/>
            <w:rFonts w:ascii="宋体" w:hAnsi="宋体" w:hint="eastAsia"/>
            <w:sz w:val="24"/>
          </w:rPr>
          <w:t>www.bjtrade.net</w:t>
        </w:r>
      </w:hyperlink>
    </w:p>
    <w:p w:rsidR="00E36693" w:rsidRPr="007A02DC" w:rsidRDefault="00E36693" w:rsidP="00E36693">
      <w:pPr>
        <w:rPr>
          <w:b/>
          <w:sz w:val="24"/>
          <w:szCs w:val="24"/>
        </w:rPr>
      </w:pPr>
      <w:r w:rsidRPr="007A02DC">
        <w:rPr>
          <w:noProof/>
          <w:sz w:val="28"/>
          <w:szCs w:val="28"/>
        </w:rPr>
        <w:drawing>
          <wp:anchor distT="0" distB="0" distL="114300" distR="114300" simplePos="0" relativeHeight="251659264" behindDoc="1" locked="0" layoutInCell="1" allowOverlap="1" wp14:anchorId="1B4E48F1" wp14:editId="2550FFFF">
            <wp:simplePos x="0" y="0"/>
            <wp:positionH relativeFrom="column">
              <wp:posOffset>772795</wp:posOffset>
            </wp:positionH>
            <wp:positionV relativeFrom="paragraph">
              <wp:posOffset>352425</wp:posOffset>
            </wp:positionV>
            <wp:extent cx="1295400" cy="1295400"/>
            <wp:effectExtent l="0" t="0" r="0" b="0"/>
            <wp:wrapNone/>
            <wp:docPr id="1" name="图片 1" descr="C:\Users\ADMINI~1\AppData\Local\Temp\WeChat Files\613b3a1bf3a6d45af98ec764a8c1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613b3a1bf3a6d45af98ec764a8c127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2DC">
        <w:rPr>
          <w:rFonts w:hint="eastAsia"/>
          <w:sz w:val="28"/>
          <w:szCs w:val="28"/>
        </w:rPr>
        <w:t>报名链接：</w:t>
      </w:r>
      <w:r w:rsidRPr="007A02DC">
        <w:rPr>
          <w:sz w:val="28"/>
          <w:szCs w:val="28"/>
        </w:rPr>
        <w:t>https://www.wjx.cn/vj/ed2JObE.asp</w:t>
      </w:r>
      <w:r w:rsidRPr="007A02DC">
        <w:rPr>
          <w:sz w:val="24"/>
          <w:szCs w:val="24"/>
        </w:rPr>
        <w:t>x</w:t>
      </w:r>
    </w:p>
    <w:p w:rsidR="00E36693" w:rsidRPr="007A02DC" w:rsidRDefault="00E36693" w:rsidP="00E36693"/>
    <w:p w:rsidR="00E36693" w:rsidRDefault="00E36693" w:rsidP="00E36693"/>
    <w:p w:rsidR="00E36693" w:rsidRDefault="00E36693" w:rsidP="00E36693">
      <w:pPr>
        <w:ind w:right="630"/>
        <w:jc w:val="right"/>
      </w:pPr>
      <w:r>
        <w:rPr>
          <w:rFonts w:hint="eastAsia"/>
        </w:rPr>
        <w:t>北京市进出口企业协会</w:t>
      </w:r>
    </w:p>
    <w:p w:rsidR="00E36693" w:rsidRPr="00AB7252" w:rsidRDefault="00E36693" w:rsidP="00E36693">
      <w:pPr>
        <w:ind w:right="420"/>
        <w:jc w:val="center"/>
      </w:pPr>
      <w:r>
        <w:rPr>
          <w:rFonts w:hint="eastAsia"/>
        </w:rPr>
        <w:t xml:space="preserve">                                                        2021</w:t>
      </w:r>
      <w:r>
        <w:rPr>
          <w:rFonts w:hint="eastAsia"/>
        </w:rPr>
        <w:t>年</w:t>
      </w:r>
      <w:r>
        <w:rPr>
          <w:rFonts w:hint="eastAsia"/>
        </w:rPr>
        <w:t>5</w:t>
      </w:r>
      <w:r>
        <w:rPr>
          <w:rFonts w:hint="eastAsia"/>
        </w:rPr>
        <w:t>月</w:t>
      </w:r>
    </w:p>
    <w:p w:rsidR="00B57D11" w:rsidRPr="00E36693" w:rsidRDefault="00B57D11">
      <w:bookmarkStart w:id="0" w:name="_GoBack"/>
      <w:bookmarkEnd w:id="0"/>
    </w:p>
    <w:sectPr w:rsidR="00B57D11" w:rsidRPr="00E36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93"/>
    <w:rsid w:val="00B57D11"/>
    <w:rsid w:val="00E3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6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jtrad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white_baimin@163.com</dc:creator>
  <cp:lastModifiedBy>white_baimin@163.com</cp:lastModifiedBy>
  <cp:revision>1</cp:revision>
  <dcterms:created xsi:type="dcterms:W3CDTF">2021-05-12T13:28:00Z</dcterms:created>
  <dcterms:modified xsi:type="dcterms:W3CDTF">2021-05-12T13:29:00Z</dcterms:modified>
</cp:coreProperties>
</file>